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9EF" w:rsidRPr="003779EF" w:rsidRDefault="003779EF" w:rsidP="003779EF">
      <w:pPr>
        <w:tabs>
          <w:tab w:val="left" w:pos="900"/>
          <w:tab w:val="left" w:pos="6150"/>
          <w:tab w:val="left" w:pos="813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3779EF">
        <w:rPr>
          <w:rFonts w:ascii="Times New Roman" w:hAnsi="Times New Roman" w:cs="Times New Roman"/>
          <w:sz w:val="28"/>
          <w:szCs w:val="28"/>
        </w:rPr>
        <w:t>Согласован</w:t>
      </w:r>
      <w:r w:rsidRPr="003779EF">
        <w:rPr>
          <w:rFonts w:ascii="Times New Roman" w:hAnsi="Times New Roman" w:cs="Times New Roman"/>
          <w:sz w:val="28"/>
          <w:szCs w:val="28"/>
        </w:rPr>
        <w:tab/>
        <w:t>Утвержден</w:t>
      </w:r>
      <w:r w:rsidRPr="003779EF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</w:p>
    <w:p w:rsidR="003779EF" w:rsidRPr="003779EF" w:rsidRDefault="003779EF" w:rsidP="003779EF">
      <w:pPr>
        <w:tabs>
          <w:tab w:val="left" w:pos="900"/>
          <w:tab w:val="left" w:pos="61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779EF">
        <w:rPr>
          <w:rFonts w:ascii="Times New Roman" w:hAnsi="Times New Roman" w:cs="Times New Roman"/>
          <w:sz w:val="28"/>
          <w:szCs w:val="28"/>
        </w:rPr>
        <w:t>Начальник МУ "Управление образования"</w:t>
      </w:r>
      <w:r w:rsidRPr="003779EF">
        <w:rPr>
          <w:rFonts w:ascii="Times New Roman" w:hAnsi="Times New Roman" w:cs="Times New Roman"/>
          <w:sz w:val="28"/>
          <w:szCs w:val="28"/>
        </w:rPr>
        <w:tab/>
        <w:t xml:space="preserve">Заведующий МБДОУ </w:t>
      </w:r>
    </w:p>
    <w:p w:rsidR="003779EF" w:rsidRPr="003779EF" w:rsidRDefault="003779EF" w:rsidP="003779EF">
      <w:pPr>
        <w:tabs>
          <w:tab w:val="left" w:pos="900"/>
          <w:tab w:val="left" w:pos="61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779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"</w:t>
      </w:r>
      <w:proofErr w:type="spellStart"/>
      <w:r w:rsidRPr="003779EF">
        <w:rPr>
          <w:rFonts w:ascii="Times New Roman" w:hAnsi="Times New Roman" w:cs="Times New Roman"/>
          <w:sz w:val="28"/>
          <w:szCs w:val="28"/>
        </w:rPr>
        <w:t>Тимяшевский</w:t>
      </w:r>
      <w:proofErr w:type="spellEnd"/>
      <w:r w:rsidRPr="003779EF">
        <w:rPr>
          <w:rFonts w:ascii="Times New Roman" w:hAnsi="Times New Roman" w:cs="Times New Roman"/>
          <w:sz w:val="28"/>
          <w:szCs w:val="28"/>
        </w:rPr>
        <w:t xml:space="preserve"> детский сад -</w:t>
      </w:r>
    </w:p>
    <w:p w:rsidR="003779EF" w:rsidRPr="003779EF" w:rsidRDefault="003779EF" w:rsidP="003779EF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3779EF">
        <w:rPr>
          <w:rFonts w:ascii="Times New Roman" w:hAnsi="Times New Roman" w:cs="Times New Roman"/>
          <w:sz w:val="28"/>
          <w:szCs w:val="28"/>
        </w:rPr>
        <w:tab/>
        <w:t>Ромашка"</w:t>
      </w:r>
    </w:p>
    <w:p w:rsidR="003779EF" w:rsidRPr="003779EF" w:rsidRDefault="003779EF" w:rsidP="003779EF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3779EF">
        <w:rPr>
          <w:rFonts w:ascii="Times New Roman" w:hAnsi="Times New Roman" w:cs="Times New Roman"/>
          <w:sz w:val="28"/>
          <w:szCs w:val="28"/>
        </w:rPr>
        <w:tab/>
        <w:t>________О.А. Чернова</w:t>
      </w:r>
    </w:p>
    <w:p w:rsidR="003779EF" w:rsidRPr="003779EF" w:rsidRDefault="003779EF" w:rsidP="003779EF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 w:rsidRPr="003779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Приказ от 29.08.2014 №5</w:t>
      </w:r>
    </w:p>
    <w:p w:rsidR="003779EF" w:rsidRPr="003779EF" w:rsidRDefault="003779EF" w:rsidP="003779EF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3779EF" w:rsidRPr="003779EF" w:rsidRDefault="003779EF" w:rsidP="003779EF">
      <w:pPr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9EF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бюджетного дошкольного образовательного учреждения 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 xml:space="preserve"> "</w:t>
      </w:r>
      <w:proofErr w:type="spellStart"/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>Тимяшевский</w:t>
      </w:r>
      <w:proofErr w:type="spellEnd"/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детский сад - Ромашка" 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образования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 xml:space="preserve">  "</w:t>
      </w:r>
      <w:proofErr w:type="spellStart"/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>Лениногорский</w:t>
      </w:r>
      <w:proofErr w:type="spellEnd"/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муниципальный район"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Республики Татарстан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9EF">
        <w:rPr>
          <w:rFonts w:ascii="Times New Roman" w:hAnsi="Times New Roman" w:cs="Times New Roman"/>
          <w:b/>
          <w:sz w:val="28"/>
          <w:szCs w:val="28"/>
        </w:rPr>
        <w:t>на 2014 - 2015 учебный год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9EF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3779EF">
        <w:rPr>
          <w:rFonts w:ascii="Times New Roman" w:hAnsi="Times New Roman" w:cs="Times New Roman"/>
          <w:b/>
          <w:sz w:val="28"/>
          <w:szCs w:val="28"/>
        </w:rPr>
        <w:t>Тимяшево</w:t>
      </w:r>
      <w:proofErr w:type="spellEnd"/>
      <w:r w:rsidRPr="003779EF">
        <w:rPr>
          <w:rFonts w:ascii="Times New Roman" w:hAnsi="Times New Roman" w:cs="Times New Roman"/>
          <w:b/>
          <w:sz w:val="28"/>
          <w:szCs w:val="28"/>
        </w:rPr>
        <w:t>, 2014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9EF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</w:p>
    <w:p w:rsidR="003779EF" w:rsidRPr="003779EF" w:rsidRDefault="003779EF" w:rsidP="003779EF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79EF"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Pr="003779EF">
        <w:rPr>
          <w:rFonts w:ascii="Times New Roman" w:hAnsi="Times New Roman" w:cs="Times New Roman"/>
          <w:bCs/>
          <w:sz w:val="28"/>
          <w:szCs w:val="28"/>
        </w:rPr>
        <w:t>Охрана и укрепление физического и психического здоровья детей с использованием нестандартного физкультурного оборудования, в том числе их эмоционального благополучия;</w:t>
      </w:r>
    </w:p>
    <w:p w:rsidR="003779EF" w:rsidRPr="003779EF" w:rsidRDefault="003779EF" w:rsidP="003779EF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779EF" w:rsidRPr="003779EF" w:rsidRDefault="003779EF" w:rsidP="003779EF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79EF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3779EF">
        <w:rPr>
          <w:rFonts w:ascii="Times New Roman" w:hAnsi="Times New Roman" w:cs="Times New Roman"/>
          <w:bCs/>
          <w:sz w:val="28"/>
          <w:szCs w:val="28"/>
        </w:rPr>
        <w:t xml:space="preserve"> Обеспечение преемственности целей, задач и содержания образования, реализуемых в рамках образовательных программ различных уровней, </w:t>
      </w:r>
      <w:r w:rsidRPr="003779E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используя различные формы взаимодействия: педагогические советы, </w:t>
      </w:r>
      <w:proofErr w:type="spellStart"/>
      <w:r w:rsidRPr="003779EF">
        <w:rPr>
          <w:rFonts w:ascii="Times New Roman" w:hAnsi="Times New Roman" w:cs="Times New Roman"/>
          <w:bCs/>
          <w:sz w:val="28"/>
          <w:szCs w:val="28"/>
        </w:rPr>
        <w:t>взаимопосещения</w:t>
      </w:r>
      <w:proofErr w:type="spellEnd"/>
      <w:r w:rsidRPr="003779EF">
        <w:rPr>
          <w:rFonts w:ascii="Times New Roman" w:hAnsi="Times New Roman" w:cs="Times New Roman"/>
          <w:bCs/>
          <w:sz w:val="28"/>
          <w:szCs w:val="28"/>
        </w:rPr>
        <w:t>, в том числе и педагогов по обучению татарскому языку, родительские собрания, совместные праздники и развлечения и др.  (далее – преемственность основных образовательных программ дошкольного и начального общего образования);</w:t>
      </w:r>
    </w:p>
    <w:p w:rsidR="003779EF" w:rsidRPr="003779EF" w:rsidRDefault="003779EF" w:rsidP="003779EF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779EF" w:rsidRPr="003779EF" w:rsidRDefault="003779EF" w:rsidP="003779EF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779EF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3779EF">
        <w:rPr>
          <w:rFonts w:ascii="Times New Roman" w:hAnsi="Times New Roman" w:cs="Times New Roman"/>
          <w:bCs/>
          <w:sz w:val="28"/>
          <w:szCs w:val="28"/>
        </w:rPr>
        <w:t>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 в разных формах взаимодействия: родительские собрания традиционной и нетрадиционной формы, консультации, беседы, анкетирование и т.д.</w:t>
      </w:r>
    </w:p>
    <w:p w:rsidR="003779EF" w:rsidRPr="003779EF" w:rsidRDefault="003779EF" w:rsidP="003779EF">
      <w:pPr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79EF">
        <w:rPr>
          <w:rFonts w:ascii="Times New Roman" w:hAnsi="Times New Roman" w:cs="Times New Roman"/>
          <w:b/>
          <w:i/>
          <w:sz w:val="28"/>
          <w:szCs w:val="28"/>
        </w:rPr>
        <w:t xml:space="preserve">Повышение социальной активности 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79EF">
        <w:rPr>
          <w:rFonts w:ascii="Times New Roman" w:hAnsi="Times New Roman" w:cs="Times New Roman"/>
          <w:b/>
          <w:i/>
          <w:sz w:val="28"/>
          <w:szCs w:val="28"/>
        </w:rPr>
        <w:t>и деловой квалификации сотрудников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709"/>
        <w:gridCol w:w="5347"/>
        <w:gridCol w:w="2306"/>
        <w:gridCol w:w="2695"/>
      </w:tblGrid>
      <w:tr w:rsidR="003779EF" w:rsidRPr="003779EF" w:rsidTr="003779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3779EF" w:rsidRPr="003779EF" w:rsidTr="003779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уровня профессиональной  информированности (знакомство с новинками в методической и научной литературе, статьями в журналах, педагогических источников)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Участие в работе районных и городских методических объединени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семинары, открытые занятия, консультации и т.д.)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Работа с педагогами по методическим темам и темам самообразования: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Курсы повышения квалификации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Проведение педагогических советов, семинаров-практикумов. консультаций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отчетов педагогов на работе по 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самообразованию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Систематически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По плану Управления образования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По плану повышения квалификации педагогов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года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Апрель  - май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Педагоги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Педагоги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Педагоги, заведующий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Заведующий, педагоги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Заведующий, педагоги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Педагоги </w:t>
            </w:r>
          </w:p>
        </w:tc>
      </w:tr>
    </w:tbl>
    <w:p w:rsidR="003779EF" w:rsidRPr="003779EF" w:rsidRDefault="003779EF" w:rsidP="003779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79EF">
        <w:rPr>
          <w:rFonts w:ascii="Times New Roman" w:hAnsi="Times New Roman" w:cs="Times New Roman"/>
          <w:b/>
          <w:i/>
          <w:sz w:val="28"/>
          <w:szCs w:val="28"/>
        </w:rPr>
        <w:t>Организационно-педагогическая работа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709"/>
        <w:gridCol w:w="5245"/>
        <w:gridCol w:w="2410"/>
        <w:gridCol w:w="2693"/>
      </w:tblGrid>
      <w:tr w:rsidR="003779EF" w:rsidRPr="003779EF" w:rsidTr="003779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79EF" w:rsidRPr="003779EF" w:rsidTr="003779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Собрать природный материал для ручного труда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Организовать экскурсии в природу с целью формирования основ экологических знаний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утреннюю гимнастику на воздухе с элементами оздоровительного бега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При проведении физкультурных занятий использовать 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разнообразные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форм: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традиционные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игровые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сюжетные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соревнования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контрольно-учетные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элементы ритмической гимнастики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Проводить занятия, развлечения, совместные мероприятия с родителями, общественностью по изучению ПДД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Продолжить проведение занятий из цикла "Букварь здоровья" в средней и старшей подготовительной группах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изучение культуры, быта, традиций татарского и русского народов на занятиях по 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- деятельности, по 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развитию речи, по ознакомлению с окружающим........, по музыкальному воспитанию, по изучению татарскому языку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дни здоровья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Создавать условия для ручного труда в старше - подготовительной группе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Систематически проводить праздники и развлечения в соответствии с планом работы музыкального руководителя на основании ООП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Выставки: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Осенняя фантазия (поделки из овощей, фруктов, природного материала)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Зимушка-зима (рисунки, аппликации, работы из различных материалов)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"Сказочные герои" - выставка детских работ по произведениям К.И. Чуковского и А.Л.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Выставка детских работ "Весенняя капель"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Первоцветы (аппликации из ватных шариков)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Смотры - конкурсы: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Создания условий для сюжетно - ролевых игр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Лучший зимний участок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Поисковая деятельность в уголках природы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Сбор и систематизация данных для отчетов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Организация работы бесплатных кружков педагогами ДОУ: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первая младшая группа: "Почемучка" (использование материала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М.Монтессори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779EF" w:rsidRPr="003779EF" w:rsidRDefault="003779E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вторая младшая группа: "Занимательное рисование (развитие творческих и познавательных способностей детей)</w:t>
            </w:r>
          </w:p>
          <w:p w:rsidR="003779EF" w:rsidRPr="003779EF" w:rsidRDefault="003779E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средняя группа: "Волшебная мастерская" (нетрадиционные способы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изодеятельности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779EF" w:rsidRPr="003779EF" w:rsidRDefault="003779E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старшая группа: "Азбука экологии" (развитие познавательно-исследовательской деятельности)</w:t>
            </w:r>
          </w:p>
          <w:p w:rsidR="003779EF" w:rsidRPr="003779EF" w:rsidRDefault="003779E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подготовительная группа: 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"Занимательные фигуры" (использование блоков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Дьенеша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в интеллектуальном развитии дошкольников"</w:t>
            </w:r>
            <w:proofErr w:type="gramEnd"/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систематически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систематически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(кроме ноябрь-</w:t>
            </w:r>
            <w:proofErr w:type="gramEnd"/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март)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систематически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систематически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систематически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Октябрь-май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Педагоги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Педагоги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Педагоги, медсестра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Педагоги,     медсестра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Валиева Г.М.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Магдеева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С.Ю., </w:t>
            </w:r>
          </w:p>
          <w:p w:rsidR="003779EF" w:rsidRPr="003779EF" w:rsidRDefault="003779EF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Ялалова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З.Р.</w:t>
            </w:r>
          </w:p>
          <w:p w:rsidR="003779EF" w:rsidRPr="003779EF" w:rsidRDefault="003779EF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Все педагоги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Магдеева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С.Ю.,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Вильданова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Ялалова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З.Р.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Тахауова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Педагоги, родительский комитет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 педагоги, медсестра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Свеженцева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Хайруллина Р.Р.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Магдеева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С.Ю.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Ялалова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З.Р.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Валиева Г.М.</w:t>
            </w:r>
          </w:p>
        </w:tc>
      </w:tr>
    </w:tbl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79E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Методическая работа 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i/>
          <w:sz w:val="28"/>
          <w:szCs w:val="28"/>
          <w:u w:val="single"/>
        </w:rPr>
        <w:t>Педагогические совещания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850"/>
        <w:gridCol w:w="5103"/>
        <w:gridCol w:w="2393"/>
        <w:gridCol w:w="2711"/>
      </w:tblGrid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Утверждение плана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воспитательно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- образовательной работы на 2014-2015 уч. год, ООП, рабочих программ педагогов ДОУ.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 Обсуждение  утверждение сетки занятий на новый учебный год 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3.Определение  методических тем педагогов детского сада.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4. Выбор диагностического материала 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ДОУ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5. Инструктаж "Охрана жизни и здоровья детей".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Вариативность содержания, форм и методов оказания педагогической помощи родителям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родительского мнения  о рационе питания в детском саду, как о стандарте здорового питания.  Подведение итогов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воспитательно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- образовательной работы  МБДОУ за 1 - полугодие учебного 2014 - 2015 года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Нетрадиционные подходы к физическому воспитанию детей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1.Информация для воспитателей " Дыхательная гимнастика 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етям"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 Вариативность форм проведения утренней гимнастики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 Проблемы охраны зрения и осанки в детском саду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 Результаты тематической проверки в старше - подготовительной группе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Итоговый педсовет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Итого за учебный год и перспективы на следующий год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 Анализ выполнения программ, ознакомление с результатами педагогического диагностирования знаний, умений и навыков детей. Отчеты  воспитателей.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Утверждение плана летн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оздоровительной работы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Педагоги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Валиева Г.М., заведующий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Заведующий, педагоги, медсестра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Магдеева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С.Ю., медсестра, заведующий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Заведующий, педагоги</w:t>
            </w:r>
          </w:p>
        </w:tc>
      </w:tr>
    </w:tbl>
    <w:p w:rsidR="003779EF" w:rsidRPr="003779EF" w:rsidRDefault="003779EF" w:rsidP="003779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>Семинары - практикумы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850"/>
        <w:gridCol w:w="5104"/>
        <w:gridCol w:w="2392"/>
        <w:gridCol w:w="2711"/>
      </w:tblGrid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Элементарные опыты в воспитании познавательного отношения к 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окружающему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1) Освещение данной проблемы в методической литературе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2) Демонстрация элементарных опытов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Семинар - практикум по теме " Речевое развитие дошкольников с использованием УМК"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Ялалова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З.Р.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Хайруллина Р.Р.</w:t>
            </w:r>
          </w:p>
        </w:tc>
      </w:tr>
    </w:tbl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>Консультации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850"/>
        <w:gridCol w:w="5103"/>
        <w:gridCol w:w="2393"/>
        <w:gridCol w:w="2711"/>
      </w:tblGrid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3779EF" w:rsidRPr="003779EF" w:rsidTr="003779EF">
        <w:trPr>
          <w:trHeight w:val="56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Подвижная игра - основное средство и метод воспитания физической культуры ребенка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Укрепление здоровья ослабленных и часто болеющих детей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Особенности общения детей старшего дошкольного возраста со сверстниками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Музыкально - ритмические пальчиковые игры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Свеженцева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Вильданова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Валиева Г.М.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Тахауова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</w:tbl>
    <w:p w:rsidR="003779EF" w:rsidRPr="003779EF" w:rsidRDefault="003779EF" w:rsidP="003779EF">
      <w:pPr>
        <w:jc w:val="center"/>
        <w:rPr>
          <w:rFonts w:ascii="Times New Roman" w:hAnsi="Times New Roman" w:cs="Times New Roman"/>
          <w:sz w:val="28"/>
          <w:szCs w:val="28"/>
        </w:rPr>
      </w:pPr>
      <w:r w:rsidRPr="003779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>Методическое обеспечение и оснащение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850"/>
        <w:gridCol w:w="5103"/>
        <w:gridCol w:w="2393"/>
        <w:gridCol w:w="2711"/>
      </w:tblGrid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Оформление и обновление наглядной агитации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новинок методической литературы, демонстрационных плакатов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Обновить макеты и наглядные пособия по ПДД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Обновлять наглядный и методический  материал для проведения занятий по ОБЖ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театрализованной деятельности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систематически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Педагоги, заведующий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Заведующий,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Ялалова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З.Р., Валиева Г.М.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Свеженцева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Л.А.,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Магдеева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С.Ю.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Хайруллина Р.Р.,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Тахауова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</w:tbl>
    <w:p w:rsidR="003779EF" w:rsidRPr="003779EF" w:rsidRDefault="003779EF" w:rsidP="003779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Коллективные просмотры 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850"/>
        <w:gridCol w:w="5103"/>
        <w:gridCol w:w="2393"/>
        <w:gridCol w:w="2711"/>
      </w:tblGrid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Монтессори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- методики в работе с детьми младшего дошкольного возраста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Урок Здоровья в старшей группе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Познавательно-исследовательская деятельность детей подготовительной группы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Музыкально-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ритмическая деятельность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с детьми средней группы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Хайруллина Р.Р.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Ялалова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З.Р.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Валиева Г.М.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Тахауова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</w:tbl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Контроль и руководство 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850"/>
        <w:gridCol w:w="5103"/>
        <w:gridCol w:w="2393"/>
        <w:gridCol w:w="2711"/>
      </w:tblGrid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Тематические проверки: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Содержание работы по ознакомлению детей с правилами безопасного поведения на дороге и ОБЖ во всех возрастных группах.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Театрализованная деятельность в ДОУ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Фронтальная проверка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в  старшей группе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Предупредительный контроль: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самостоятельной творческой деятельности детей во второй половине дня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Оформление и содержание родительских уголков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Оперативный контроль: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режима дня и двигательной активности детей: организация прогулок, утренней гимнастики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подготовка и проведение целевых прогулок и экскурсий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соблюдение длительности занятий и перерыва между занятиями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Производственный контроль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работой работников пищеблока: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закладка продуктов;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санитарное состояние помещения;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дисциплины труда;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сан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ез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. режима на пищеблоке;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суточная проба;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графика проведения генеральных уборок;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качественно приготовления пищи;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proofErr w:type="gramStart"/>
            <w:r w:rsidRPr="003779E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Контроль за</w:t>
            </w:r>
            <w:proofErr w:type="gramEnd"/>
            <w:r w:rsidRPr="003779E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работой младшего обслуживающего персонала: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инструкции по охране жизни и здоровья детей;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графиков проведения генеральных уборок, проветривания;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сан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ез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 режима;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правила мытья посуды;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правила мытья туалета и др. помещений;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использование  инвентаря и спецодежды по назначению;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оказание помощи воспитателю в привитии культурно - гигиенических навыков, в проведении занятий. Игр, прогулок и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трудовой дисциплины.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Машиниста по стирке белья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хронометраж рабочего времени;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 качество стирки;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нормативное использование моющих средств;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графика стирки белья;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соблюдение инструкций по охране труда и технике безопасности.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Завхоза: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хронометраж рабочего времени;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осуществление 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младшим обслуживающим персоналом;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содержание складских помещений в надлежащем порядке;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своевременное проведение инструктажа с младшим обслуживающим персоналом;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соблюдение инструкций 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и ТБ, по охране жизни и здоровья детей.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Систематически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ежедневно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Заведующий, члены комиссии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Заведующий, члены комиссии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 члены комиссии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  <w:p w:rsidR="003779EF" w:rsidRPr="003779EF" w:rsidRDefault="003779EF">
            <w:pPr>
              <w:ind w:left="1605" w:hanging="897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 медсестра, педагоги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медсестра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Медсестра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 медсестра</w:t>
            </w: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 медсестра</w:t>
            </w:r>
          </w:p>
        </w:tc>
      </w:tr>
    </w:tbl>
    <w:p w:rsidR="003779EF" w:rsidRPr="003779EF" w:rsidRDefault="003779EF" w:rsidP="003779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>Работа с родителями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850"/>
        <w:gridCol w:w="5104"/>
        <w:gridCol w:w="2392"/>
        <w:gridCol w:w="2711"/>
      </w:tblGrid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Младшая группа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Тема: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"Особенности воспитания детей младшего дошкольного возраста"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 Адаптация детей младшего возраста к условиям ДОУ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 Режим дня и его значение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3. Оформление памятки для родителей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 Выборы родительского комитета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Тема: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"Воспитание у детей младшего возраста самостоятельности в самообслуживании"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1. Значение самостоятельности в воспитании детей младшего возраста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 Вместе воспитываем самостоятельность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 Оформление к собранию группового стенда "Я сам"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Тема: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"Капризы и их предупреждение"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 "Поощрение и наказание"/анкетирование родителей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 Круглый стол (анализ анкетирования)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 Игра "Вопрос, ответ"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 Памятки для родителей "Капризы и их предупреждение"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5. Консультация  медсестры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Средняя группа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Тема: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" Ваш ребенок не говорит?"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 Особенности произношения маленьких детей, учимся говорить и общаться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2.Маленькие "иностранцы", как помочь ребенку перейти от лепета к связной речи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Тема: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"Во что играю наши дети?"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 Оформление выставки книг, игр, игрушек "Играем вместе с детьми"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 Практикум "Обучение родителей правилам организации игр", "Конверт дружеских вопросов"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3. Во что играют наши дети 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почему им надо играть, и  как научить ребенка убирать игрушки)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Тема: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"Каждый ребенок - художник"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 Не только кисточка умеет рисовать (анализ рисунков детей)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 Разноцветный мир глазами детей. Способности видеть мир во всем его разноцветии дается человеку от рождения.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Старше - подготовительная группа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Тема: "Защита прав и достоинства ребенка"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 Детское - родительское отношения в современных семьях.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 Памятка для родителей: В. Леви " Наказывая, подумай: Зачем? 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 Самостоятельная работа родителей: наказание и поощрение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 Тренинг эффективного взаимодействия взрослого и ребенка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Тема: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"Взаимодействие с детьми"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 Практикум: "Правила активного слушания. Кувшин наших эмоций"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 Памятка "Как правильно активно слушать ребенка?"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3. Социологическое исследование.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 Решение педагогических ситуаций.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Тема: "Воспитание любознательности средствами природы"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1. Педагогический всеобуч в форме " Вопрос - ответ"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Факторы, способствующие формированию любознательности дошкольника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 Работа с памяткой по развитию любознательности дошкольника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Общие родительские собрания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Задачи МБДОУ на 2014-2015 учебный год, ознакомление родителей с планом работы коллектива на учебный год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О совместной работе родительского комитета, коллектива детского сада в укреплении здоровья детей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Выборы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общесадовского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родительского комитета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Итоги работы педагогического коллектива, родительского комитета в 2014-2015 учебном году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Отчет по заболеваемости за отчетный год, индекс здоровья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О задачах на летний оздоровительный период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Анализ выполнения программ, ознакомление с результатами педагогического диагностирования знаний, умений и навыков детей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Детский концерт: "Здравствуй, лето"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Заседания Родительского комитета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О подготовке и проведении Новогодних утренников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- Об оказании родителями посильной помощи в благоустройстве ДОУ, а также участие в  конкурсе "Лучший зимний участок"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Совместное оформление фотоальбома 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"Наш поселок в разное время года"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- О проведение выпускного вечера, 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об организации летнего отдыха детей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Сентябрь-август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Апрель - май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Свеженцева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Л.А., Хайруллина Р.Р.,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Вильданова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Магдеева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, Валиева Г.М.,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Вильданова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Ялалова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З.Р., Валиева Г.М.,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Вильданова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Заведующий, педагоги, медсестра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Заведующий, педагоги, медсестра</w:t>
            </w:r>
          </w:p>
        </w:tc>
      </w:tr>
    </w:tbl>
    <w:p w:rsidR="003779EF" w:rsidRPr="003779EF" w:rsidRDefault="003779EF" w:rsidP="003779EF">
      <w:pP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bookmarkStart w:id="0" w:name="_GoBack"/>
      <w:bookmarkEnd w:id="0"/>
    </w:p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79EF">
        <w:rPr>
          <w:rFonts w:ascii="Times New Roman" w:hAnsi="Times New Roman" w:cs="Times New Roman"/>
          <w:b/>
          <w:sz w:val="28"/>
          <w:szCs w:val="28"/>
          <w:u w:val="single"/>
        </w:rPr>
        <w:t xml:space="preserve">Административно-хозяйственная работа </w:t>
      </w:r>
    </w:p>
    <w:tbl>
      <w:tblPr>
        <w:tblStyle w:val="aa"/>
        <w:tblW w:w="11057" w:type="dxa"/>
        <w:tblInd w:w="-1168" w:type="dxa"/>
        <w:tblLook w:val="04A0" w:firstRow="1" w:lastRow="0" w:firstColumn="1" w:lastColumn="0" w:noHBand="0" w:noVBand="1"/>
      </w:tblPr>
      <w:tblGrid>
        <w:gridCol w:w="850"/>
        <w:gridCol w:w="5103"/>
        <w:gridCol w:w="2393"/>
        <w:gridCol w:w="2711"/>
      </w:tblGrid>
      <w:tr w:rsidR="003779EF" w:rsidRPr="003779EF" w:rsidTr="003779E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779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3779EF" w:rsidRPr="003779EF" w:rsidTr="003779EF"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Административные совещания при заведующей</w:t>
            </w:r>
          </w:p>
        </w:tc>
      </w:tr>
      <w:tr w:rsidR="003779EF" w:rsidRPr="003779EF" w:rsidTr="003779EF">
        <w:trPr>
          <w:trHeight w:val="80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Проведение инструктажа по охране жизни и здоровья детей со всеми сотрудниками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Инструктаж по охране труда на рабочем месте сотрудников детского сада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Проведение  инструктажей по пожарной безопасности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Утверждение графика отпусков на 2015 г., выполнение соглашения по охране труда между администрацией и профсоюзным комитетом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Итого работы по оздоровлению детей за </w:t>
            </w:r>
            <w:r w:rsidRPr="003779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Подготовка к ремонту групп, других помещений, здания, участков детского сада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Расстановка кадров и комплектование групп на время летних отпусков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май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 w:rsidP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 w:rsidP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Заведующий,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ответсвенный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ОТ, уполномоченный по ОТ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ППО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 w:rsidP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медсестра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3779EF" w:rsidRPr="003779EF" w:rsidRDefault="003779E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 w:rsidP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</w:tr>
      <w:tr w:rsidR="003779EF" w:rsidRPr="003779EF" w:rsidTr="003779EF">
        <w:trPr>
          <w:trHeight w:val="754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Материально-техническая база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79EF" w:rsidRPr="003779EF" w:rsidTr="003779EF">
        <w:trPr>
          <w:trHeight w:val="50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Приобрести канцтовары, </w:t>
            </w:r>
            <w:proofErr w:type="spell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хозтовары</w:t>
            </w:r>
            <w:proofErr w:type="spell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, моющие средства, игрушки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новогодних елок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игрушек и дидактических пособий 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Произвести ремонт помещений и фасада детского сада</w:t>
            </w: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Замена шифера на овощехранилище и прогулочных верандах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июнь-июль </w:t>
            </w:r>
          </w:p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9EF" w:rsidRPr="003779EF" w:rsidRDefault="00377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июн</w:t>
            </w:r>
            <w:proofErr w:type="gramStart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3779EF">
              <w:rPr>
                <w:rFonts w:ascii="Times New Roman" w:hAnsi="Times New Roman" w:cs="Times New Roman"/>
                <w:sz w:val="28"/>
                <w:szCs w:val="28"/>
              </w:rPr>
              <w:t xml:space="preserve"> июль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EF" w:rsidRPr="003779EF" w:rsidRDefault="0037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9EF">
              <w:rPr>
                <w:rFonts w:ascii="Times New Roman" w:hAnsi="Times New Roman" w:cs="Times New Roman"/>
                <w:sz w:val="28"/>
                <w:szCs w:val="28"/>
              </w:rPr>
              <w:t>Завхоз, заведующий</w:t>
            </w:r>
          </w:p>
        </w:tc>
      </w:tr>
    </w:tbl>
    <w:p w:rsidR="003779EF" w:rsidRPr="003779EF" w:rsidRDefault="003779EF" w:rsidP="003779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9EF" w:rsidRPr="003779EF" w:rsidRDefault="003779EF" w:rsidP="003779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6406" w:rsidRPr="003779EF" w:rsidRDefault="00CA6406">
      <w:pPr>
        <w:rPr>
          <w:rFonts w:ascii="Times New Roman" w:hAnsi="Times New Roman" w:cs="Times New Roman"/>
          <w:sz w:val="28"/>
          <w:szCs w:val="28"/>
        </w:rPr>
      </w:pPr>
    </w:p>
    <w:sectPr w:rsidR="00CA6406" w:rsidRPr="00377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42E03"/>
    <w:multiLevelType w:val="hybridMultilevel"/>
    <w:tmpl w:val="B2725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33"/>
    <w:rsid w:val="003779EF"/>
    <w:rsid w:val="006D0733"/>
    <w:rsid w:val="00CA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7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79EF"/>
  </w:style>
  <w:style w:type="paragraph" w:styleId="a5">
    <w:name w:val="footer"/>
    <w:basedOn w:val="a"/>
    <w:link w:val="a6"/>
    <w:uiPriority w:val="99"/>
    <w:semiHidden/>
    <w:unhideWhenUsed/>
    <w:rsid w:val="00377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79EF"/>
  </w:style>
  <w:style w:type="paragraph" w:styleId="a7">
    <w:name w:val="Balloon Text"/>
    <w:basedOn w:val="a"/>
    <w:link w:val="a8"/>
    <w:uiPriority w:val="99"/>
    <w:semiHidden/>
    <w:unhideWhenUsed/>
    <w:rsid w:val="0037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79E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779EF"/>
    <w:pPr>
      <w:ind w:left="720"/>
      <w:contextualSpacing/>
    </w:pPr>
  </w:style>
  <w:style w:type="table" w:styleId="aa">
    <w:name w:val="Table Grid"/>
    <w:basedOn w:val="a1"/>
    <w:uiPriority w:val="59"/>
    <w:rsid w:val="0037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7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79EF"/>
  </w:style>
  <w:style w:type="paragraph" w:styleId="a5">
    <w:name w:val="footer"/>
    <w:basedOn w:val="a"/>
    <w:link w:val="a6"/>
    <w:uiPriority w:val="99"/>
    <w:semiHidden/>
    <w:unhideWhenUsed/>
    <w:rsid w:val="00377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79EF"/>
  </w:style>
  <w:style w:type="paragraph" w:styleId="a7">
    <w:name w:val="Balloon Text"/>
    <w:basedOn w:val="a"/>
    <w:link w:val="a8"/>
    <w:uiPriority w:val="99"/>
    <w:semiHidden/>
    <w:unhideWhenUsed/>
    <w:rsid w:val="0037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79E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779EF"/>
    <w:pPr>
      <w:ind w:left="720"/>
      <w:contextualSpacing/>
    </w:pPr>
  </w:style>
  <w:style w:type="table" w:styleId="aa">
    <w:name w:val="Table Grid"/>
    <w:basedOn w:val="a1"/>
    <w:uiPriority w:val="59"/>
    <w:rsid w:val="0037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2487</Words>
  <Characters>14182</Characters>
  <Application>Microsoft Office Word</Application>
  <DocSecurity>0</DocSecurity>
  <Lines>118</Lines>
  <Paragraphs>33</Paragraphs>
  <ScaleCrop>false</ScaleCrop>
  <Company/>
  <LinksUpToDate>false</LinksUpToDate>
  <CharactersWithSpaces>16636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2014-09-01T09:29:00Z</dcterms:created>
  <dcterms:modified xsi:type="dcterms:W3CDTF">2014-09-01T09:32:00Z</dcterms:modified>
</cp:coreProperties>
</file>